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CF" w:rsidRDefault="003837CF" w:rsidP="003837C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03983" w:rsidRDefault="0020299E">
      <w:pPr>
        <w:pStyle w:val="Nadpis1"/>
        <w:jc w:val="left"/>
        <w:rPr>
          <w:szCs w:val="28"/>
        </w:rPr>
      </w:pPr>
      <w:r>
        <w:rPr>
          <w:szCs w:val="28"/>
        </w:rPr>
        <w:t>87/7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14DDB" w:rsidRDefault="00D14DDB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Seznam objednávek.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20299E">
        <w:t>15</w:t>
      </w:r>
      <w:proofErr w:type="gramEnd"/>
      <w:r w:rsidR="0020299E">
        <w:t>.</w:t>
      </w:r>
      <w:proofErr w:type="gramStart"/>
      <w:r w:rsidR="0020299E">
        <w:t>listopadu</w:t>
      </w:r>
      <w:proofErr w:type="gramEnd"/>
      <w:r w:rsidR="00BE5FB1">
        <w:t xml:space="preserve">  2017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D14DDB" w:rsidRDefault="00403983" w:rsidP="0020299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</w:r>
      <w:r w:rsidR="00D14DDB">
        <w:t>Václav Býček</w:t>
      </w:r>
    </w:p>
    <w:p w:rsidR="00D14DDB" w:rsidRDefault="00D14DDB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307754" w:rsidRDefault="00307754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07754" w:rsidRDefault="00307754" w:rsidP="00307754">
      <w:pPr>
        <w:pStyle w:val="Nadpis2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lastRenderedPageBreak/>
        <w:t>Seznam objednávek</w:t>
      </w:r>
    </w:p>
    <w:p w:rsidR="00307754" w:rsidRDefault="00307754" w:rsidP="00307754">
      <w:pPr>
        <w:pStyle w:val="Zkladntext3"/>
        <w:rPr>
          <w:bCs/>
          <w:i/>
          <w:iCs/>
        </w:rPr>
      </w:pPr>
    </w:p>
    <w:p w:rsidR="00307754" w:rsidRDefault="00307754" w:rsidP="00307754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07754" w:rsidRDefault="00307754" w:rsidP="00307754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307754" w:rsidRDefault="00307754" w:rsidP="00307754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307754" w:rsidRDefault="00EF2017" w:rsidP="003077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 xml:space="preserve">seznam objednávek odboru dopravy za měsíc </w:t>
      </w:r>
      <w:r w:rsidR="0020299E">
        <w:t xml:space="preserve">září a říjen </w:t>
      </w:r>
      <w:r>
        <w:t>2017</w:t>
      </w:r>
      <w:r w:rsidR="00307754">
        <w:t>.</w:t>
      </w: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sectPr w:rsidR="00307754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1946C0"/>
    <w:rsid w:val="0020299E"/>
    <w:rsid w:val="00266469"/>
    <w:rsid w:val="00296539"/>
    <w:rsid w:val="00307754"/>
    <w:rsid w:val="0032664C"/>
    <w:rsid w:val="00361820"/>
    <w:rsid w:val="003837CF"/>
    <w:rsid w:val="00403983"/>
    <w:rsid w:val="004279FC"/>
    <w:rsid w:val="006564A3"/>
    <w:rsid w:val="00687E62"/>
    <w:rsid w:val="006A5033"/>
    <w:rsid w:val="006F649D"/>
    <w:rsid w:val="00736F70"/>
    <w:rsid w:val="00833B3E"/>
    <w:rsid w:val="00971DF0"/>
    <w:rsid w:val="00A461E9"/>
    <w:rsid w:val="00A85941"/>
    <w:rsid w:val="00A87BBA"/>
    <w:rsid w:val="00AC5642"/>
    <w:rsid w:val="00AD2FCA"/>
    <w:rsid w:val="00B36849"/>
    <w:rsid w:val="00BB6597"/>
    <w:rsid w:val="00BE208F"/>
    <w:rsid w:val="00BE5FB1"/>
    <w:rsid w:val="00C61B6A"/>
    <w:rsid w:val="00CD5DC6"/>
    <w:rsid w:val="00D028F2"/>
    <w:rsid w:val="00D14DDB"/>
    <w:rsid w:val="00D42692"/>
    <w:rsid w:val="00D72161"/>
    <w:rsid w:val="00E008D4"/>
    <w:rsid w:val="00E52D00"/>
    <w:rsid w:val="00ED71B6"/>
    <w:rsid w:val="00EF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0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4</cp:revision>
  <cp:lastPrinted>2017-11-08T13:11:00Z</cp:lastPrinted>
  <dcterms:created xsi:type="dcterms:W3CDTF">2017-11-08T13:08:00Z</dcterms:created>
  <dcterms:modified xsi:type="dcterms:W3CDTF">2017-11-08T16:40:00Z</dcterms:modified>
</cp:coreProperties>
</file>